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CBA5" w14:textId="1EDCA486" w:rsidR="00D73ACB" w:rsidRDefault="00DD69D8">
      <w:pPr>
        <w:rPr>
          <w:rFonts w:ascii="Georgia" w:hAnsi="Georgia"/>
          <w:b/>
          <w:bCs/>
        </w:rPr>
      </w:pPr>
      <w:r w:rsidRPr="00DD69D8">
        <w:rPr>
          <w:rFonts w:ascii="Georgia" w:hAnsi="Georgia"/>
          <w:b/>
          <w:bCs/>
          <w:i/>
          <w:iCs/>
        </w:rPr>
        <w:t>The Art of Styling Sentences</w:t>
      </w:r>
      <w:r w:rsidRPr="00DD69D8">
        <w:rPr>
          <w:rFonts w:ascii="Georgia" w:hAnsi="Georgia"/>
          <w:b/>
          <w:bCs/>
        </w:rPr>
        <w:t xml:space="preserve"> Pattern </w:t>
      </w:r>
      <w:r w:rsidR="00C504A2">
        <w:rPr>
          <w:rFonts w:ascii="Georgia" w:hAnsi="Georgia"/>
          <w:b/>
          <w:bCs/>
        </w:rPr>
        <w:t>9</w:t>
      </w:r>
    </w:p>
    <w:p w14:paraId="3A662D18" w14:textId="4BE09F04" w:rsidR="00CF1F1C" w:rsidRDefault="00DD69D8">
      <w:pPr>
        <w:rPr>
          <w:rFonts w:ascii="Georgia" w:hAnsi="Georgia"/>
        </w:rPr>
      </w:pPr>
      <w:r>
        <w:rPr>
          <w:rFonts w:ascii="Georgia" w:hAnsi="Georgia"/>
        </w:rPr>
        <w:t>DEPENDENT CLAUSES IN A PAIR OR IN A SERIES</w:t>
      </w:r>
      <w:r w:rsidR="00CF1F1C">
        <w:rPr>
          <w:rFonts w:ascii="Georgia" w:hAnsi="Georgia"/>
        </w:rPr>
        <w:t xml:space="preserve"> (at beginning or end of sentence)</w:t>
      </w:r>
    </w:p>
    <w:p w14:paraId="03412B0F" w14:textId="48C9ED33" w:rsidR="00CF1F1C" w:rsidRDefault="00CF1F1C" w:rsidP="00CF1F1C">
      <w:pPr>
        <w:ind w:left="720" w:firstLine="720"/>
        <w:rPr>
          <w:rFonts w:ascii="Georgia" w:hAnsi="Georgia"/>
        </w:rPr>
      </w:pPr>
      <w:r>
        <w:rPr>
          <w:rFonts w:ascii="Georgia" w:hAnsi="Georgia"/>
        </w:rPr>
        <w:t xml:space="preserve">If…, if…, if…, </w:t>
      </w:r>
      <w:r>
        <w:rPr>
          <w:rFonts w:ascii="Georgia" w:hAnsi="Georgia"/>
          <w:u w:val="single"/>
        </w:rPr>
        <w:t xml:space="preserve">then </w:t>
      </w:r>
      <w:r>
        <w:rPr>
          <w:rFonts w:ascii="Georgia" w:hAnsi="Georgia"/>
          <w:u w:val="single"/>
        </w:rPr>
        <w:tab/>
        <w:t xml:space="preserve">S </w:t>
      </w:r>
      <w:r>
        <w:rPr>
          <w:rFonts w:ascii="Georgia" w:hAnsi="Georgia"/>
          <w:u w:val="single"/>
        </w:rPr>
        <w:tab/>
        <w:t>V</w:t>
      </w:r>
      <w:r>
        <w:rPr>
          <w:rFonts w:ascii="Georgia" w:hAnsi="Georgia"/>
        </w:rPr>
        <w:t>.</w:t>
      </w:r>
    </w:p>
    <w:p w14:paraId="059D8935" w14:textId="53E72682" w:rsidR="00CF1F1C" w:rsidRDefault="00CF1F1C" w:rsidP="00CF1F1C">
      <w:pPr>
        <w:ind w:left="720" w:firstLine="720"/>
        <w:rPr>
          <w:rFonts w:ascii="Georgia" w:hAnsi="Georgia"/>
        </w:rPr>
      </w:pPr>
      <w:r>
        <w:rPr>
          <w:rFonts w:ascii="Georgia" w:hAnsi="Georgia"/>
        </w:rPr>
        <w:t xml:space="preserve">When …, when…, when…, </w:t>
      </w:r>
      <w:r>
        <w:rPr>
          <w:rFonts w:ascii="Georgia" w:hAnsi="Georgia"/>
          <w:u w:val="single"/>
        </w:rPr>
        <w:t>S</w:t>
      </w:r>
      <w:r>
        <w:rPr>
          <w:rFonts w:ascii="Georgia" w:hAnsi="Georgia"/>
          <w:u w:val="single"/>
        </w:rPr>
        <w:tab/>
        <w:t>V</w:t>
      </w:r>
      <w:r>
        <w:rPr>
          <w:rFonts w:ascii="Georgia" w:hAnsi="Georgia"/>
        </w:rPr>
        <w:t>.</w:t>
      </w:r>
    </w:p>
    <w:p w14:paraId="327C1F1F" w14:textId="6CA67EC4" w:rsidR="00CF1F1C" w:rsidRDefault="00CF1F1C" w:rsidP="00CF1F1C">
      <w:pPr>
        <w:ind w:left="720" w:firstLine="720"/>
        <w:rPr>
          <w:rFonts w:ascii="Georgia" w:hAnsi="Georgia"/>
        </w:rPr>
      </w:pPr>
      <w:r>
        <w:rPr>
          <w:rFonts w:ascii="Georgia" w:hAnsi="Georgia"/>
          <w:u w:val="single"/>
        </w:rPr>
        <w:t>S</w:t>
      </w:r>
      <w:r>
        <w:rPr>
          <w:rFonts w:ascii="Georgia" w:hAnsi="Georgia"/>
          <w:u w:val="single"/>
        </w:rPr>
        <w:tab/>
        <w:t>V</w:t>
      </w:r>
      <w:r>
        <w:rPr>
          <w:rFonts w:ascii="Georgia" w:hAnsi="Georgia"/>
        </w:rPr>
        <w:t xml:space="preserve"> that…, that…, that</w:t>
      </w:r>
      <w:proofErr w:type="gramStart"/>
      <w:r>
        <w:rPr>
          <w:rFonts w:ascii="Georgia" w:hAnsi="Georgia"/>
        </w:rPr>
        <w:t>… .</w:t>
      </w:r>
      <w:proofErr w:type="gramEnd"/>
    </w:p>
    <w:p w14:paraId="4A5A21E2" w14:textId="51020FD0" w:rsidR="00CF1F1C" w:rsidRDefault="00CF1F1C" w:rsidP="00CF1F1C">
      <w:pPr>
        <w:ind w:left="720" w:firstLine="720"/>
        <w:rPr>
          <w:rFonts w:ascii="Georgia" w:hAnsi="Georgia"/>
        </w:rPr>
      </w:pPr>
      <w:r>
        <w:rPr>
          <w:rFonts w:ascii="Georgia" w:hAnsi="Georgia"/>
        </w:rPr>
        <w:t>(omit the third clause and just have two, if you wish)</w:t>
      </w:r>
    </w:p>
    <w:p w14:paraId="7FF8E547" w14:textId="77777777" w:rsidR="00CF1F1C" w:rsidRDefault="00CF1F1C" w:rsidP="00CF1F1C">
      <w:pPr>
        <w:rPr>
          <w:rFonts w:ascii="Georgia" w:hAnsi="Georgia"/>
        </w:rPr>
      </w:pPr>
    </w:p>
    <w:p w14:paraId="417AAB26" w14:textId="0D43F7B2" w:rsidR="00CF1F1C" w:rsidRDefault="00CF1F1C" w:rsidP="00CF1F1C">
      <w:pPr>
        <w:rPr>
          <w:rFonts w:ascii="Georgia" w:hAnsi="Georgia"/>
        </w:rPr>
      </w:pPr>
      <w:r>
        <w:rPr>
          <w:rFonts w:ascii="Georgia" w:hAnsi="Georgia"/>
        </w:rPr>
        <w:t>The preceding patterns showed series with single words or phrases. Pattern 8 shows a different series using dependent clauses. All the clauses in this series must be dependent. They must also be parallel in structure, and they must express conditions or situations or provisions dependent upon the idea expressed in the main clause. The series may come at the beginning or at the end of the sentence. You will normally have two or three clauses here; rarely will four or five sound graceful and smooth.</w:t>
      </w:r>
    </w:p>
    <w:p w14:paraId="6608E3F3" w14:textId="5150BC5F" w:rsidR="00CF1F1C" w:rsidRDefault="00CF1F1C" w:rsidP="00CF1F1C">
      <w:pPr>
        <w:rPr>
          <w:rFonts w:ascii="Georgia" w:hAnsi="Georgia"/>
        </w:rPr>
      </w:pPr>
      <w:r>
        <w:rPr>
          <w:rFonts w:ascii="Georgia" w:hAnsi="Georgia"/>
        </w:rPr>
        <w:t xml:space="preserve">Example: </w:t>
      </w:r>
      <w:r w:rsidR="00C504A2">
        <w:rPr>
          <w:rFonts w:ascii="Georgia" w:hAnsi="Georgia"/>
        </w:rPr>
        <w:t xml:space="preserve">If your teacher says to read it twice, if she tells you to take good notes, and if she tells you to pay attention, you should </w:t>
      </w:r>
      <w:proofErr w:type="gramStart"/>
      <w:r w:rsidR="00C504A2">
        <w:rPr>
          <w:rFonts w:ascii="Georgia" w:hAnsi="Georgia"/>
        </w:rPr>
        <w:t>listen</w:t>
      </w:r>
      <w:proofErr w:type="gramEnd"/>
      <w:r w:rsidR="00C504A2">
        <w:rPr>
          <w:rFonts w:ascii="Georgia" w:hAnsi="Georgia"/>
        </w:rPr>
        <w:t xml:space="preserve"> so you earn a good grade.</w:t>
      </w:r>
    </w:p>
    <w:p w14:paraId="241784A7" w14:textId="74195C05" w:rsidR="00C504A2" w:rsidRDefault="00C504A2" w:rsidP="00CF1F1C">
      <w:pPr>
        <w:rPr>
          <w:rFonts w:ascii="Georgia" w:hAnsi="Georgia"/>
          <w:b/>
          <w:bCs/>
        </w:rPr>
      </w:pPr>
      <w:r>
        <w:rPr>
          <w:rFonts w:ascii="Georgia" w:hAnsi="Georgia"/>
          <w:b/>
          <w:bCs/>
        </w:rPr>
        <w:t>Exercises</w:t>
      </w:r>
    </w:p>
    <w:p w14:paraId="0BEC1252" w14:textId="0E07DF7A" w:rsidR="00C504A2" w:rsidRDefault="00C504A2" w:rsidP="00C504A2">
      <w:pPr>
        <w:pStyle w:val="ListParagraph"/>
        <w:numPr>
          <w:ilvl w:val="0"/>
          <w:numId w:val="1"/>
        </w:numPr>
        <w:spacing w:after="0" w:line="360" w:lineRule="auto"/>
        <w:rPr>
          <w:rFonts w:ascii="Georgia" w:hAnsi="Georgia"/>
        </w:rPr>
      </w:pPr>
      <w:r>
        <w:rPr>
          <w:rFonts w:ascii="Georgia" w:hAnsi="Georgia"/>
        </w:rPr>
        <w:t>The baseball manager shouted that the referee wasn’t looking, that the other team’s manager ___________________________________, and that __________ ___________________________________________________________.</w:t>
      </w:r>
    </w:p>
    <w:p w14:paraId="5F151101" w14:textId="4B8DE708" w:rsidR="00C504A2" w:rsidRDefault="00C504A2" w:rsidP="00C504A2">
      <w:pPr>
        <w:pStyle w:val="ListParagraph"/>
        <w:numPr>
          <w:ilvl w:val="0"/>
          <w:numId w:val="1"/>
        </w:numPr>
        <w:spacing w:after="0" w:line="360" w:lineRule="auto"/>
        <w:rPr>
          <w:rFonts w:ascii="Georgia" w:hAnsi="Georgia"/>
        </w:rPr>
      </w:pPr>
      <w:r>
        <w:rPr>
          <w:rFonts w:ascii="Georgia" w:hAnsi="Georgia"/>
        </w:rPr>
        <w:t>Whether you feel _______________________________________ or whether you feel ___________________________, you ________________________</w:t>
      </w:r>
    </w:p>
    <w:p w14:paraId="1DE505E9" w14:textId="1AF666E2" w:rsidR="00C504A2" w:rsidRDefault="00C504A2" w:rsidP="00C504A2">
      <w:pPr>
        <w:pStyle w:val="ListParagraph"/>
        <w:spacing w:after="0" w:line="360" w:lineRule="auto"/>
        <w:rPr>
          <w:rFonts w:ascii="Georgia" w:hAnsi="Georgia"/>
        </w:rPr>
      </w:pPr>
      <w:r>
        <w:rPr>
          <w:rFonts w:ascii="Georgia" w:hAnsi="Georgia"/>
        </w:rPr>
        <w:t>____________________________________________________________.</w:t>
      </w:r>
    </w:p>
    <w:p w14:paraId="79D59EAD" w14:textId="5AB73688" w:rsidR="00C504A2" w:rsidRPr="00C504A2" w:rsidRDefault="00C504A2" w:rsidP="00C504A2">
      <w:pPr>
        <w:pStyle w:val="ListParagraph"/>
        <w:numPr>
          <w:ilvl w:val="0"/>
          <w:numId w:val="1"/>
        </w:numPr>
        <w:spacing w:after="0" w:line="360" w:lineRule="auto"/>
        <w:rPr>
          <w:rFonts w:ascii="Georgia" w:hAnsi="Georgia"/>
        </w:rPr>
      </w:pPr>
      <w:r>
        <w:rPr>
          <w:rFonts w:ascii="Georgia" w:hAnsi="Georgia"/>
        </w:rPr>
        <w:t>Her new little brother _____________________________________________ because _______________________________________________________ and because ___________________________________________________.</w:t>
      </w:r>
    </w:p>
    <w:p w14:paraId="77EDD8B6" w14:textId="77777777" w:rsidR="00CF1F1C" w:rsidRDefault="00CF1F1C" w:rsidP="00CF1F1C">
      <w:pPr>
        <w:rPr>
          <w:rFonts w:ascii="Georgia" w:hAnsi="Georgia"/>
        </w:rPr>
      </w:pPr>
    </w:p>
    <w:p w14:paraId="025A14DB" w14:textId="77777777" w:rsidR="00CF1F1C" w:rsidRPr="00CF1F1C" w:rsidRDefault="00CF1F1C" w:rsidP="00CF1F1C">
      <w:pPr>
        <w:rPr>
          <w:rFonts w:ascii="Georgia" w:hAnsi="Georgia"/>
        </w:rPr>
      </w:pPr>
    </w:p>
    <w:p w14:paraId="3B7FFA08" w14:textId="77777777" w:rsidR="00CF1F1C" w:rsidRPr="00CF1F1C" w:rsidRDefault="00CF1F1C">
      <w:pPr>
        <w:rPr>
          <w:rFonts w:ascii="Georgia" w:hAnsi="Georgia"/>
        </w:rPr>
      </w:pPr>
      <w:bookmarkStart w:id="0" w:name="_GoBack"/>
      <w:bookmarkEnd w:id="0"/>
    </w:p>
    <w:sectPr w:rsidR="00CF1F1C" w:rsidRPr="00CF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60D"/>
    <w:multiLevelType w:val="hybridMultilevel"/>
    <w:tmpl w:val="492E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D8"/>
    <w:rsid w:val="00C504A2"/>
    <w:rsid w:val="00CF1F1C"/>
    <w:rsid w:val="00D73ACB"/>
    <w:rsid w:val="00D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F88"/>
  <w15:chartTrackingRefBased/>
  <w15:docId w15:val="{02FAC5E7-3638-4223-A823-52B1C89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Motsinger</dc:creator>
  <cp:keywords/>
  <dc:description/>
  <cp:lastModifiedBy>Jordan Motsinger</cp:lastModifiedBy>
  <cp:revision>1</cp:revision>
  <cp:lastPrinted>2020-11-13T21:36:00Z</cp:lastPrinted>
  <dcterms:created xsi:type="dcterms:W3CDTF">2020-11-13T18:34:00Z</dcterms:created>
  <dcterms:modified xsi:type="dcterms:W3CDTF">2020-11-13T21:37:00Z</dcterms:modified>
</cp:coreProperties>
</file>